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3" w:tblpY="34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3422"/>
        <w:gridCol w:w="678"/>
        <w:gridCol w:w="966"/>
        <w:gridCol w:w="1356"/>
        <w:gridCol w:w="915"/>
        <w:gridCol w:w="1273"/>
        <w:gridCol w:w="132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项目类型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负责人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项目负责人学号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指导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项目负责人专业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项目负责人所在学院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项目其他成员信息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202111653035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环氧合酶-2和5-脂氧合酶双靶点抑制剂的理论研究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闫凯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2001145010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黄可心李秉轲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应用化学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生物与化学工程学院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何陈兵/1901315036卢盼盼/1901329042孙志文/1901015011王上超/2001145086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202111653036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ZAK选择性抑制剂的分子动力学模拟研究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侯帅豪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2001145023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李焕新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应用化学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生物与化学工程学院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牛露奇/1701325041闫  凯/2001145010朱辉午/2001145022曹  顺/2001145067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2021116530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污泥的“减肥升值路”——水热液化脂质提取残渣制备生物质油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刘飘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1914035023 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范玉洁 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给排水科学与工程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土木工程学院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谢玉雄/1814035049白诗琪/1914035022 吴  玮/1914035004 </w:t>
            </w:r>
          </w:p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赵心茹/2014075022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2021116530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生物炭基功能材料的制备及其除污性能研究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王永昆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1914035028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宋建阳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给排水科学与工程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土木工程学院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丁自强/1914035032尹  闯/1914035011徐  笑/1914035032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202111653031S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优艾客—助力南阳地方艾产业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创业实践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赵关雨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2016035032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段培培李超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护理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张仲景国医国药学院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胡溢涵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/2016035038李梦丹/2016035036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</w:t>
      </w:r>
    </w:p>
    <w:bookmarkEnd w:id="0"/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南阳理工学院2021年国家</w:t>
      </w: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t>级大学生创新创业训练计划项目名单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南阳理工学院2021年省</w:t>
      </w: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t>级大学生创新创业训练计划项目名单</w:t>
      </w:r>
    </w:p>
    <w:tbl>
      <w:tblPr>
        <w:tblStyle w:val="3"/>
        <w:tblpPr w:leftFromText="180" w:rightFromText="180" w:vertAnchor="text" w:horzAnchor="page" w:tblpX="1484" w:tblpY="697"/>
        <w:tblOverlap w:val="never"/>
        <w:tblW w:w="14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3356"/>
        <w:gridCol w:w="760"/>
        <w:gridCol w:w="940"/>
        <w:gridCol w:w="1270"/>
        <w:gridCol w:w="1030"/>
        <w:gridCol w:w="1360"/>
        <w:gridCol w:w="145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项目类型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负责人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项目负责人学号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指导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项目负责人专业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项目负责人所在学院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项目其他成员信息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S202111653002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吡唑类衍生物的分子对接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程盼杰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2001055125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贾永鹏路守通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生物工程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生物与化学工程学院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刘旭红/2001055126张怡静/2001055119张  雷/2001055103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S202111653004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细胞壁视角下广东赤坎古镇骑楼建筑木构件材质劣化等级划分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徐乾 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1804845021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杨燕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历史建筑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保护工程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孙雯叶/1704845015张笑千/1804845011</w:t>
            </w:r>
          </w:p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闵  燕/1804845025</w:t>
            </w:r>
          </w:p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王培养/1804845046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S202111653005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乡村振兴背景下特色乡村景观设计研究—以方城县砚山铺村调查为例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解大年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1907535095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武春焕张波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环境设计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  文/1907535037肖  豪/1907535106张帅涛/1907535094陈明帅/1907535061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S202111653007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“柞丝叠翼”-柞蚕丝面膜研发推广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夏凌云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1901329080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于海彦臧晋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应用化学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生物与化学工程学院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管  彤/1921815070武雪尧/1921815015汤  倩/1801019083赵璐耀/2001145043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S202111653009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基于仿生机器鱼的水质数据采集监测平台创新与应用设计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童林峰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1909615013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薛晓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孙曦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电气工程及其自动化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智能制造学院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胡向哲/1909615032梁艾琪/2002065015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S202111653010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空间基因理论下助力乡村旅游发展方法的新探索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赵蒙恩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1804825030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王飞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城乡规划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吴晓齐/1804825026李凤霞/1804825021张  琪/1804825046田晶晶/1804825031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S202111653012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基于SWOT模型的豫东传统民居保护及再生研究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张笑千 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1804845011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刘素芳牛烨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历史建筑保护工程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  曦/1904815001徐  乾/1804845021江世龙/1804845029费佳欢/1807535018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S202111653013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乡村振兴背景下南水北调水源地乡村景观设计研究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苗炜泉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1807535009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范玉龙闫朝华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环境艺术设计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王敏捷/1807535031张培源/1704825029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S202111653015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基于神经网络及图像识别的智能停车场引导系统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耿婷婷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1909725038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徐源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电子科学与技术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史金厚/1909815036龙  颜/2009045058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S202111653016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热火跨境电商亚马逊推进器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翟富惠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1921415038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王炳焕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国际经济与贸易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范蠡商学院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  通/1921415037李  楠/1921415036黄金瑶/1921415013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S202111653021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基于校园社群营销的B2C电子商务服务平台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孙荣克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1821225080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卜森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张艳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范蠡商学院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张萌萌/1821215009尹亚奇/1821205027彭  商/1921225031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S202111653022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基于土木工程检测中心的混凝土及岩石材料检测平台构建设计研究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俞尊玉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1914015027 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谢学俭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杜红伟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土木工程学院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程志强/1814065005窦通宇/1714065064</w:t>
            </w:r>
          </w:p>
          <w:p>
            <w:pPr>
              <w:tabs>
                <w:tab w:val="left" w:pos="591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侯文斌/1914015103 </w:t>
            </w:r>
          </w:p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万嘉昊/1914135038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S202111653023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传统建筑火灾模拟与防火性能提升研究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赵凌雁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1804815028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贺一明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建筑学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蒋佳鸣/1804815038杨  雪/1804815017吕家顺/1804845006康程玉/1804845020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S202111653024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机器学习、分子对接、动力学模拟和结合自由能计算辅助发现JAK3抑制剂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吕卓晗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2001065047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曾宪彩张梦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化学工程与工艺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生物与化学工程学院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黄世伟/1901315038丰静雨/2001065035程盼洁/2001055125闫  凯/2001145010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S202111653025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医真鉴学—基于深度学习的中药饮片识别系统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Cs/>
                <w:sz w:val="21"/>
                <w:szCs w:val="21"/>
              </w:rPr>
              <w:t>保思宇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2016045070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高爽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中药学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张仲景国医国药学院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戚正阳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/1915925572</w:t>
            </w:r>
          </w:p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菅飞龙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/2015105674</w:t>
            </w:r>
          </w:p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梁明煜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/2015105563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贾力兴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/2016045010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S202111653029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南阳特色乡村旅游外宣策略研究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徐佳蓉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2005025025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孙莉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海霞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王晓轩/2005025027王雨欣/2005025002孙  汉/2005025023李刘琦/1906965013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S202111653030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艾自己---社旗县中医技法加工艾草带动乡村振兴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李宇轩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1905215014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宁会勤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史高婧/1905215010雒梦婷/1905215038徐洋/1903219104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张园园/1905215044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S202111653040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信息化背景下学生双语阅读现状的“查”与“探” ——基于对河南部分地区中小学学生的调查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杨冰冰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1805625049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宁会勤张蕾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谢超男/1905625031邵  扬/1905625006窦通宇/1714065064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S202111653041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智慧医疗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基于YOLOv5的舌苔检测系统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谢锐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2016045046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高爽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中药学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张仲景国医国药学院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毛红霞/1815925146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李继航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/1915925056王  博/2015105606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  晓/2016045024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S202111653042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元蹄智能鉴别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尹义皓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2015105576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周志强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智能软件开发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计算机与软件学院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卢  帆/2015105542郜俊傑/2015105577赵旭豪/2015105672马天贺/2015105590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S202111653043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智慧工厂--基于卷积神经网络的监控场景下违规行为检测系统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陈硕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1915925533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周志强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智能软件开发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计算机与软件学院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侯英豪/1915925567贾一傲/1915925096陈珺恒/2015105546刘霁漫/2015105564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S202111653045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具有自适应导航功能的救援小车设计与实现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王朝壮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2015105281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马聪聪杜娟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移动设备开发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计算机与软件学院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班礼博/2015105198刘雯雯/2015105140王慧云/2015105213夏懂锟/2015105199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S202111653047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超声波耦合高铁酸钾对污泥脱水和金属迁移影响研究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丁香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1814035020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台明青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给排水科学与工程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土木工程学院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王艳艳/1814035022赵  飞/1714035047杨  蕊/1814035043曹得霞/1814035051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S202111653048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基于双阿米西棱镜的光谱成像系统设计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郭冰博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1909755051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张晓龙汪宝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光电信息科学与工程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郭  杨/1909755032李江涛/1909755061冯佳伟/1909755040张成彬/1909755026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S202111653049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基于python的农作物种植环境智能监测系统设计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徐晖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1806955086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李云强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物联网工程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赵  炎/1806955045朱夕飞/1806955015赵海行/1806955075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S202111653052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基于“互联网+生态资产”模式的南水北调中线水源地乡村振兴规划研究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吕小玉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1801715007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范玉龙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城乡规划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建筑学院</w:t>
            </w:r>
          </w:p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孙培源/1704825029张沛林/1704825030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S202111653053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“一带一路”背景下中原特色文化旅游翻译及实践研究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纪坤廷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1905625011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王臻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吕世豪/1903245068张珍珍/1905625050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S202111653054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基于MQTT协议的农业物联网平台的设计与实现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赵培舒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1915925202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马聪聪杜娟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计算机与软件学院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段  楠/1915925209付杨圳/1915925195赵治理/1915925573张雅萱/2015185040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S202111653059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基于小样本机器学习的房地产智能估价模型研究及系统设计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朱文敏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1817215014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贺菊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张岩岩/1817215066葛金龙/1817215065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7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S202111653001X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终始一“罐”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张善柯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2016015108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段培培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中医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张仲景国医国药学院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朝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/2016015098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陆景涛/2016015096张晋嘉/2016015138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S202111653003X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脉医生——智能切脉手环与“居家中医”APP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卢盼盼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1901329042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李秉轲陈瑞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应用化学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生物与化学工程学院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马湾湾/1901329048靳舒歌/1901329030邢舒帆/1901329047王梦真/1901329018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S202111653006X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基于激光雷达智能勘测小车的开发与应用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杨金鹏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1909755023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薛晓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孙曦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光电信息科学与工程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信息工程学院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S202111653008X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南阳承宣文化传媒有限公司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李翔宇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1808115048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季艳茹郑丹丹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汉语言文学（创意写作方向）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传媒学院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周路杭/1808115037胡善美/1808115027秦佳兴/1808115008柳庆健/1808115003魏晓雨/1808115019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S202111653011X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乡匠工作室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马瑞萧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1704825021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王飞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城乡规划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符玉燕/1721225094孟  瑶/1804825004李  宁/1804825035赵蒙恩/1804825030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S202111653017X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“美好时光”手工艺坊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韩妍妍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1821225074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张艳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工商管理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范蠡商学院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胡晓雨/1821225058仝  萌/1821225075黄蜀湘/1821225082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S202111653019X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农家野菜+线下厨房+体验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朱慧婷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2021105024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樊智勇向建国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范蠡商学院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付兴伶/2021105019石  倩/2021105026郭金慧/2021105023张冰艳/2021105018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S202111653026X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树想青年文创工作室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李姝琪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2004115005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王新俐屈梅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历史建筑保护工程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李霁哲/2004115002谈金生/2004115011张  喆/2004115019谢  榕/2004045047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S202111653028X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明茶秋毫“云+”茶项目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许钰博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2021049041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张慧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工商管理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范蠡商学院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刘贺然/2021105002苏  萌/2021049048任海威/1903219086张  淇/1903219010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S202111653033X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朝颜日语培训机构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徐钰婷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2005045050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李银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日语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王毅龙/2005045076蔺  佳/2005045006崔安慧/2005045020霍郁静/2005045066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S202111653034X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大学生直播带货助力乡村振兴的实践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杜文娟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1905625062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雷志平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王亚辉/1905625025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赵振省/1905625024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陈会艺/1905625032艾雯婷/1905625020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778" w:type="dxa"/>
            <w:vAlign w:val="center"/>
          </w:tcPr>
          <w:p>
            <w:pPr>
              <w:tabs>
                <w:tab w:val="center" w:pos="919"/>
                <w:tab w:val="right" w:pos="1719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S202111653037X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自动加热艾草蒸汽眼罩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李芳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1821255005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吕晓军吕红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范蠡商学院</w:t>
            </w:r>
          </w:p>
        </w:tc>
        <w:tc>
          <w:tcPr>
            <w:tcW w:w="2080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S202111653038X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艾的泡泡健肤沐浴露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创业训练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王晓宇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2005015012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王杨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  哲/2005015051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孙含笑/2005015014李心平/2005015071李  晨/2018095030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S202111653032S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恒利康“酵素”广告创意“春姑活”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创业实践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冯雅阁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/>
              </w:rPr>
              <w:t>1901715012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马艳莉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食品科学与工程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张仲景国医国药学院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/1901715011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S202111653039S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蚂蚁药材种植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创业实践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康可怡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2016045057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郝鹏飞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李超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中药学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张仲景国医国药学院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赵梦韬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/2016045004贺子懿/2016024076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S202111653055S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河南易梦教育咨询有限公司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创业实践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陈晓磊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1808015049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王玉国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/中医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传媒学院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王其鎏/1816515118石明珠/1608395056沈  硕/1608395070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李琳瑞/1807535064李翔宇/1808115048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867CC"/>
    <w:rsid w:val="64C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2887</Words>
  <Characters>5656</Characters>
  <Lines>0</Lines>
  <Paragraphs>0</Paragraphs>
  <TotalTime>0</TotalTime>
  <ScaleCrop>false</ScaleCrop>
  <LinksUpToDate>false</LinksUpToDate>
  <CharactersWithSpaces>5754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2022-05-03T01:54:00Z</dcterms:created>
  <dc:creator>Administrator</dc:creator>
  <cp:lastModifiedBy>Administrator</cp:lastModifiedBy>
  <dcterms:modified xsi:type="dcterms:W3CDTF">2022-05-03T02:35:05Z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612CA82BBB66414CB459EEBB8A641735</vt:lpwstr>
  </property>
</Properties>
</file>